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CE" w:rsidRDefault="00B43CCE" w:rsidP="009F49E3">
      <w:bookmarkStart w:id="0" w:name="_GoBack"/>
      <w:bookmarkEnd w:id="0"/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Pr="009F49E3" w:rsidRDefault="009F49E3" w:rsidP="009F49E3">
      <w:pPr>
        <w:rPr>
          <w:rFonts w:asciiTheme="majorHAnsi" w:hAnsiTheme="majorHAnsi"/>
        </w:rPr>
      </w:pPr>
      <w:r w:rsidRPr="009F49E3">
        <w:rPr>
          <w:rFonts w:asciiTheme="majorHAnsi" w:hAnsiTheme="majorHAnsi"/>
        </w:rPr>
        <w:t>Predmet:</w:t>
      </w:r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Pr="007E54EE" w:rsidRDefault="009F49E3" w:rsidP="009F49E3">
      <w:pPr>
        <w:jc w:val="center"/>
        <w:rPr>
          <w:rFonts w:asciiTheme="majorHAnsi" w:hAnsiTheme="majorHAnsi"/>
          <w:b/>
        </w:rPr>
      </w:pPr>
      <w:r w:rsidRPr="007E54EE">
        <w:rPr>
          <w:rFonts w:asciiTheme="majorHAnsi" w:hAnsiTheme="majorHAnsi"/>
          <w:b/>
        </w:rPr>
        <w:t>POZIV NA EDUKACIJU  O ENERGETSKOJ UČINKOVITOSTI U PREHRAMBENOJ INDUSTRIJI</w:t>
      </w:r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Default="009F49E3" w:rsidP="009F49E3">
      <w:pPr>
        <w:rPr>
          <w:rFonts w:asciiTheme="majorHAnsi" w:hAnsiTheme="majorHAnsi"/>
        </w:rPr>
      </w:pPr>
      <w:r w:rsidRPr="009F49E3">
        <w:rPr>
          <w:rFonts w:asciiTheme="majorHAnsi" w:hAnsiTheme="majorHAnsi"/>
        </w:rPr>
        <w:t xml:space="preserve">Poštovani, </w:t>
      </w:r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Pr="009F49E3" w:rsidRDefault="009F49E3" w:rsidP="009F49E3">
      <w:pPr>
        <w:jc w:val="both"/>
        <w:rPr>
          <w:rFonts w:asciiTheme="majorHAnsi" w:hAnsiTheme="majorHAnsi"/>
        </w:rPr>
      </w:pPr>
      <w:r w:rsidRPr="009F49E3">
        <w:rPr>
          <w:rFonts w:asciiTheme="majorHAnsi" w:hAnsiTheme="majorHAnsi"/>
          <w:b/>
        </w:rPr>
        <w:t xml:space="preserve">Pekarski obrt </w:t>
      </w:r>
      <w:proofErr w:type="spellStart"/>
      <w:r w:rsidRPr="009F49E3">
        <w:rPr>
          <w:rFonts w:asciiTheme="majorHAnsi" w:hAnsiTheme="majorHAnsi"/>
          <w:b/>
        </w:rPr>
        <w:t>Imako</w:t>
      </w:r>
      <w:proofErr w:type="spellEnd"/>
      <w:r w:rsidRPr="009F49E3">
        <w:rPr>
          <w:rFonts w:asciiTheme="majorHAnsi" w:hAnsiTheme="majorHAnsi"/>
        </w:rPr>
        <w:t xml:space="preserve"> iz Daruvara 19. lipnja</w:t>
      </w:r>
      <w:r w:rsidRPr="009F49E3" w:rsidDel="005C5730">
        <w:rPr>
          <w:rFonts w:asciiTheme="majorHAnsi" w:hAnsiTheme="majorHAnsi"/>
        </w:rPr>
        <w:t xml:space="preserve"> </w:t>
      </w:r>
      <w:r w:rsidRPr="009F49E3">
        <w:rPr>
          <w:rFonts w:asciiTheme="majorHAnsi" w:hAnsiTheme="majorHAnsi"/>
        </w:rPr>
        <w:t xml:space="preserve">2013. godine potpisao je ugovor sa </w:t>
      </w:r>
      <w:r w:rsidRPr="009F49E3">
        <w:rPr>
          <w:rFonts w:asciiTheme="majorHAnsi" w:hAnsiTheme="majorHAnsi"/>
          <w:b/>
        </w:rPr>
        <w:t>Središnjom agencijom za financiranje i ugovaranje programa i projekata Europske unije (SAFU)</w:t>
      </w:r>
      <w:r w:rsidRPr="009F49E3">
        <w:rPr>
          <w:rFonts w:asciiTheme="majorHAnsi" w:hAnsiTheme="majorHAnsi"/>
        </w:rPr>
        <w:t xml:space="preserve"> o dodjeli bespovratnih sredstava u sklopu projekta pod nazivom </w:t>
      </w:r>
      <w:proofErr w:type="spellStart"/>
      <w:r w:rsidRPr="009F49E3">
        <w:rPr>
          <w:rFonts w:asciiTheme="majorHAnsi" w:hAnsiTheme="majorHAnsi"/>
          <w:b/>
        </w:rPr>
        <w:t>EeMS</w:t>
      </w:r>
      <w:proofErr w:type="spellEnd"/>
      <w:r w:rsidRPr="009F49E3">
        <w:rPr>
          <w:rFonts w:asciiTheme="majorHAnsi" w:hAnsiTheme="majorHAnsi"/>
          <w:b/>
        </w:rPr>
        <w:t xml:space="preserve"> </w:t>
      </w:r>
      <w:proofErr w:type="spellStart"/>
      <w:r w:rsidRPr="009F49E3">
        <w:rPr>
          <w:rFonts w:asciiTheme="majorHAnsi" w:hAnsiTheme="majorHAnsi"/>
          <w:b/>
        </w:rPr>
        <w:t>Bakery</w:t>
      </w:r>
      <w:proofErr w:type="spellEnd"/>
      <w:r w:rsidRPr="009F49E3">
        <w:rPr>
          <w:rFonts w:asciiTheme="majorHAnsi" w:hAnsiTheme="majorHAnsi"/>
          <w:b/>
        </w:rPr>
        <w:t xml:space="preserve"> –</w:t>
      </w:r>
      <w:r w:rsidR="00803721">
        <w:rPr>
          <w:rFonts w:asciiTheme="majorHAnsi" w:hAnsiTheme="majorHAnsi"/>
          <w:b/>
        </w:rPr>
        <w:t xml:space="preserve"> </w:t>
      </w:r>
      <w:r w:rsidRPr="009F49E3">
        <w:rPr>
          <w:rFonts w:asciiTheme="majorHAnsi" w:hAnsiTheme="majorHAnsi"/>
          <w:b/>
        </w:rPr>
        <w:t>Sistem upravljanja energetskom učinkovi</w:t>
      </w:r>
      <w:r w:rsidR="00803721">
        <w:rPr>
          <w:rFonts w:asciiTheme="majorHAnsi" w:hAnsiTheme="majorHAnsi"/>
          <w:b/>
        </w:rPr>
        <w:t>tošću u prehrambenoj industriji</w:t>
      </w:r>
      <w:r w:rsidRPr="009F49E3">
        <w:rPr>
          <w:rFonts w:asciiTheme="majorHAnsi" w:hAnsiTheme="majorHAnsi"/>
        </w:rPr>
        <w:t xml:space="preserve"> vrijedan </w:t>
      </w:r>
      <w:r w:rsidR="00542511">
        <w:rPr>
          <w:rFonts w:asciiTheme="majorHAnsi" w:hAnsiTheme="majorHAnsi"/>
        </w:rPr>
        <w:t>162.384,41 EUR</w:t>
      </w:r>
      <w:r w:rsidRPr="009F49E3">
        <w:rPr>
          <w:rFonts w:asciiTheme="majorHAnsi" w:hAnsiTheme="majorHAnsi"/>
        </w:rPr>
        <w:t xml:space="preserve">, Europska unija sufinancirati će u iznosu od 122.194,27 EUR, dok će ostatak financirati obrt </w:t>
      </w:r>
      <w:proofErr w:type="spellStart"/>
      <w:r w:rsidRPr="009F49E3">
        <w:rPr>
          <w:rFonts w:asciiTheme="majorHAnsi" w:hAnsiTheme="majorHAnsi"/>
        </w:rPr>
        <w:t>Imako</w:t>
      </w:r>
      <w:proofErr w:type="spellEnd"/>
      <w:r w:rsidRPr="009F49E3">
        <w:rPr>
          <w:rFonts w:asciiTheme="majorHAnsi" w:hAnsiTheme="majorHAnsi"/>
        </w:rPr>
        <w:t xml:space="preserve"> vlastitim sredstvima. </w:t>
      </w:r>
    </w:p>
    <w:p w:rsidR="009F49E3" w:rsidRPr="007E54EE" w:rsidRDefault="009F49E3" w:rsidP="009F49E3">
      <w:pPr>
        <w:jc w:val="both"/>
        <w:rPr>
          <w:rFonts w:asciiTheme="majorHAnsi" w:hAnsiTheme="majorHAnsi"/>
        </w:rPr>
      </w:pPr>
      <w:r w:rsidRPr="007E54EE">
        <w:rPr>
          <w:rFonts w:asciiTheme="majorHAnsi" w:hAnsiTheme="majorHAnsi"/>
        </w:rPr>
        <w:t xml:space="preserve">Glavni cilj projekta je doprinos </w:t>
      </w:r>
      <w:r w:rsidRPr="007E54EE">
        <w:rPr>
          <w:rFonts w:asciiTheme="majorHAnsi" w:hAnsiTheme="majorHAnsi"/>
          <w:b/>
        </w:rPr>
        <w:t>povećanju investicija u tehnologiju</w:t>
      </w:r>
      <w:r w:rsidRPr="007E54EE">
        <w:rPr>
          <w:rFonts w:asciiTheme="majorHAnsi" w:hAnsiTheme="majorHAnsi"/>
        </w:rPr>
        <w:t xml:space="preserve"> i metode proizvodnje povezane s </w:t>
      </w:r>
      <w:r w:rsidRPr="007E54EE">
        <w:rPr>
          <w:rFonts w:asciiTheme="majorHAnsi" w:hAnsiTheme="majorHAnsi"/>
          <w:b/>
        </w:rPr>
        <w:t>uvođenjem energetske učinkovitosti i eko standarda</w:t>
      </w:r>
      <w:r w:rsidRPr="007E54EE">
        <w:rPr>
          <w:rFonts w:asciiTheme="majorHAnsi" w:hAnsiTheme="majorHAnsi"/>
        </w:rPr>
        <w:t xml:space="preserve"> u proizvodni proces.</w:t>
      </w:r>
    </w:p>
    <w:p w:rsidR="007E54EE" w:rsidRPr="007E54EE" w:rsidRDefault="007E54EE" w:rsidP="009F49E3">
      <w:pPr>
        <w:jc w:val="both"/>
        <w:rPr>
          <w:rFonts w:asciiTheme="majorHAnsi" w:hAnsiTheme="majorHAnsi"/>
        </w:rPr>
      </w:pPr>
      <w:r w:rsidRPr="007E54EE">
        <w:rPr>
          <w:rFonts w:asciiTheme="majorHAnsi" w:hAnsiTheme="majorHAnsi"/>
        </w:rPr>
        <w:t>Glavne aktivnosti projekta su uvođenje ISO 50001 standarda, organizacija edukacije o sistemu upravljanja energetskom učinkov</w:t>
      </w:r>
      <w:r>
        <w:rPr>
          <w:rFonts w:asciiTheme="majorHAnsi" w:hAnsiTheme="majorHAnsi"/>
        </w:rPr>
        <w:t xml:space="preserve">itosti u pekarskoj industriji, </w:t>
      </w:r>
      <w:r w:rsidRPr="007E54EE">
        <w:rPr>
          <w:rFonts w:asciiTheme="majorHAnsi" w:hAnsiTheme="majorHAnsi"/>
        </w:rPr>
        <w:t>nabava i instalacija opreme te verifikacija HACCP sustava.</w:t>
      </w:r>
    </w:p>
    <w:p w:rsidR="009F49E3" w:rsidRDefault="009F49E3" w:rsidP="009F49E3">
      <w:pPr>
        <w:rPr>
          <w:rFonts w:asciiTheme="majorHAnsi" w:hAnsiTheme="majorHAnsi"/>
        </w:rPr>
      </w:pPr>
      <w:r w:rsidRPr="007E54EE">
        <w:rPr>
          <w:rFonts w:asciiTheme="majorHAnsi" w:hAnsiTheme="majorHAnsi"/>
        </w:rPr>
        <w:t xml:space="preserve">Očekuje se da će Pekarski obrt </w:t>
      </w:r>
      <w:proofErr w:type="spellStart"/>
      <w:r w:rsidRPr="007E54EE">
        <w:rPr>
          <w:rFonts w:asciiTheme="majorHAnsi" w:hAnsiTheme="majorHAnsi"/>
        </w:rPr>
        <w:t>Imako</w:t>
      </w:r>
      <w:proofErr w:type="spellEnd"/>
      <w:r w:rsidRPr="007E54EE">
        <w:rPr>
          <w:rFonts w:asciiTheme="majorHAnsi" w:hAnsiTheme="majorHAnsi"/>
        </w:rPr>
        <w:t xml:space="preserve"> projektom ostvariti znatne </w:t>
      </w:r>
      <w:r w:rsidRPr="007E54EE">
        <w:rPr>
          <w:rFonts w:asciiTheme="majorHAnsi" w:hAnsiTheme="majorHAnsi"/>
          <w:b/>
        </w:rPr>
        <w:t>uštede</w:t>
      </w:r>
      <w:r w:rsidRPr="007E54EE">
        <w:rPr>
          <w:rFonts w:asciiTheme="majorHAnsi" w:hAnsiTheme="majorHAnsi"/>
        </w:rPr>
        <w:t xml:space="preserve"> na </w:t>
      </w:r>
      <w:r w:rsidRPr="007E54EE">
        <w:rPr>
          <w:rFonts w:asciiTheme="majorHAnsi" w:hAnsiTheme="majorHAnsi"/>
          <w:b/>
        </w:rPr>
        <w:t>operativnim troškovima</w:t>
      </w:r>
      <w:r w:rsidR="007E54EE" w:rsidRPr="007E54EE">
        <w:rPr>
          <w:rFonts w:asciiTheme="majorHAnsi" w:hAnsiTheme="majorHAnsi"/>
        </w:rPr>
        <w:t xml:space="preserve"> (najmanje </w:t>
      </w:r>
      <w:r w:rsidR="007E54EE" w:rsidRPr="007E54EE">
        <w:rPr>
          <w:rFonts w:asciiTheme="majorHAnsi" w:hAnsiTheme="majorHAnsi"/>
          <w:b/>
        </w:rPr>
        <w:t>30%</w:t>
      </w:r>
      <w:r w:rsidR="007E54EE" w:rsidRPr="007E54EE">
        <w:rPr>
          <w:rFonts w:asciiTheme="majorHAnsi" w:hAnsiTheme="majorHAnsi"/>
        </w:rPr>
        <w:t xml:space="preserve">) </w:t>
      </w:r>
      <w:r w:rsidRPr="007E54EE">
        <w:rPr>
          <w:rFonts w:asciiTheme="majorHAnsi" w:hAnsiTheme="majorHAnsi"/>
        </w:rPr>
        <w:t xml:space="preserve"> te uz verifikaciju HACCP-a i uvođenje ISO standarda biti konkurentniji na tržištu.  </w:t>
      </w:r>
    </w:p>
    <w:p w:rsidR="007E54EE" w:rsidRPr="007E54EE" w:rsidRDefault="007E54EE" w:rsidP="009F49E3">
      <w:pPr>
        <w:rPr>
          <w:rFonts w:asciiTheme="majorHAnsi" w:hAnsiTheme="majorHAnsi"/>
        </w:rPr>
      </w:pPr>
    </w:p>
    <w:p w:rsidR="009F49E3" w:rsidRPr="007E54EE" w:rsidRDefault="009F49E3" w:rsidP="009F49E3">
      <w:pPr>
        <w:rPr>
          <w:rFonts w:asciiTheme="majorHAnsi" w:hAnsiTheme="majorHAnsi"/>
        </w:rPr>
      </w:pPr>
    </w:p>
    <w:p w:rsidR="007E54EE" w:rsidRPr="007E54EE" w:rsidRDefault="007E54EE" w:rsidP="009F49E3">
      <w:pPr>
        <w:rPr>
          <w:rFonts w:asciiTheme="majorHAnsi" w:hAnsiTheme="majorHAnsi"/>
          <w:i/>
          <w:sz w:val="22"/>
          <w:szCs w:val="22"/>
        </w:rPr>
      </w:pPr>
      <w:r w:rsidRPr="007E54EE">
        <w:rPr>
          <w:rFonts w:asciiTheme="majorHAnsi" w:hAnsiTheme="majorHAnsi"/>
          <w:i/>
          <w:sz w:val="22"/>
          <w:szCs w:val="22"/>
        </w:rPr>
        <w:t xml:space="preserve">Kako bi vas upoznali sa novim metodama i načinima proizvodnje, te primjerima dobre prakse, </w:t>
      </w:r>
    </w:p>
    <w:p w:rsidR="009F49E3" w:rsidRPr="007E54EE" w:rsidRDefault="007E54EE" w:rsidP="009F49E3">
      <w:pPr>
        <w:rPr>
          <w:rFonts w:asciiTheme="majorHAnsi" w:hAnsiTheme="majorHAnsi"/>
          <w:i/>
          <w:sz w:val="22"/>
          <w:szCs w:val="22"/>
        </w:rPr>
      </w:pPr>
      <w:r w:rsidRPr="007E54EE">
        <w:rPr>
          <w:rFonts w:asciiTheme="majorHAnsi" w:hAnsiTheme="majorHAnsi"/>
          <w:i/>
          <w:sz w:val="22"/>
          <w:szCs w:val="22"/>
        </w:rPr>
        <w:t>č</w:t>
      </w:r>
      <w:r w:rsidR="009F49E3" w:rsidRPr="007E54EE">
        <w:rPr>
          <w:rFonts w:asciiTheme="majorHAnsi" w:hAnsiTheme="majorHAnsi"/>
          <w:i/>
          <w:sz w:val="22"/>
          <w:szCs w:val="22"/>
        </w:rPr>
        <w:t xml:space="preserve">ast nam je pozvati </w:t>
      </w:r>
      <w:r w:rsidRPr="007E54EE">
        <w:rPr>
          <w:rFonts w:asciiTheme="majorHAnsi" w:hAnsiTheme="majorHAnsi"/>
          <w:i/>
          <w:sz w:val="22"/>
          <w:szCs w:val="22"/>
        </w:rPr>
        <w:t>V</w:t>
      </w:r>
      <w:r w:rsidR="009F49E3" w:rsidRPr="007E54EE">
        <w:rPr>
          <w:rFonts w:asciiTheme="majorHAnsi" w:hAnsiTheme="majorHAnsi"/>
          <w:i/>
          <w:sz w:val="22"/>
          <w:szCs w:val="22"/>
        </w:rPr>
        <w:t xml:space="preserve">as na edukaciju o sistemu upravljanja energetskom učinkovitosti u prehrambenoj industriji. </w:t>
      </w:r>
    </w:p>
    <w:p w:rsidR="007E54EE" w:rsidRPr="007E54EE" w:rsidRDefault="007E54EE" w:rsidP="009F49E3">
      <w:pPr>
        <w:rPr>
          <w:rFonts w:asciiTheme="majorHAnsi" w:hAnsiTheme="majorHAnsi"/>
          <w:i/>
          <w:sz w:val="22"/>
          <w:szCs w:val="22"/>
        </w:rPr>
      </w:pPr>
    </w:p>
    <w:p w:rsidR="009F49E3" w:rsidRPr="007E54EE" w:rsidRDefault="009F49E3" w:rsidP="009F49E3">
      <w:pPr>
        <w:rPr>
          <w:rFonts w:asciiTheme="majorHAnsi" w:hAnsiTheme="majorHAnsi"/>
          <w:b/>
          <w:i/>
          <w:sz w:val="22"/>
          <w:szCs w:val="22"/>
        </w:rPr>
      </w:pPr>
      <w:r w:rsidRPr="007E54EE">
        <w:rPr>
          <w:rFonts w:asciiTheme="majorHAnsi" w:hAnsiTheme="majorHAnsi"/>
          <w:b/>
          <w:i/>
          <w:sz w:val="22"/>
          <w:szCs w:val="22"/>
        </w:rPr>
        <w:t xml:space="preserve">Edukacija će se održati dana </w:t>
      </w:r>
      <w:r w:rsidR="007E302C">
        <w:rPr>
          <w:rFonts w:asciiTheme="majorHAnsi" w:hAnsiTheme="majorHAnsi"/>
          <w:b/>
          <w:i/>
          <w:sz w:val="22"/>
          <w:szCs w:val="22"/>
        </w:rPr>
        <w:t>24.01.2014.</w:t>
      </w:r>
      <w:r w:rsidRPr="007E54EE">
        <w:rPr>
          <w:rFonts w:asciiTheme="majorHAnsi" w:hAnsiTheme="majorHAnsi"/>
          <w:b/>
          <w:i/>
          <w:sz w:val="22"/>
          <w:szCs w:val="22"/>
        </w:rPr>
        <w:t xml:space="preserve"> od </w:t>
      </w:r>
      <w:r w:rsidR="007E302C">
        <w:rPr>
          <w:rFonts w:asciiTheme="majorHAnsi" w:hAnsiTheme="majorHAnsi"/>
          <w:b/>
          <w:i/>
          <w:sz w:val="22"/>
          <w:szCs w:val="22"/>
        </w:rPr>
        <w:t>9:00 do 14:00</w:t>
      </w:r>
      <w:r w:rsidRPr="007E54EE">
        <w:rPr>
          <w:rFonts w:asciiTheme="majorHAnsi" w:hAnsiTheme="majorHAnsi"/>
          <w:b/>
          <w:i/>
          <w:sz w:val="22"/>
          <w:szCs w:val="22"/>
        </w:rPr>
        <w:t xml:space="preserve"> sati (4 sata</w:t>
      </w:r>
      <w:r w:rsidR="007E302C">
        <w:rPr>
          <w:rFonts w:asciiTheme="majorHAnsi" w:hAnsiTheme="majorHAnsi"/>
          <w:b/>
          <w:i/>
          <w:sz w:val="22"/>
          <w:szCs w:val="22"/>
        </w:rPr>
        <w:t xml:space="preserve"> edukacije + pauza za ručak</w:t>
      </w:r>
      <w:r w:rsidRPr="007E54EE">
        <w:rPr>
          <w:rFonts w:asciiTheme="majorHAnsi" w:hAnsiTheme="majorHAnsi"/>
          <w:b/>
          <w:i/>
          <w:sz w:val="22"/>
          <w:szCs w:val="22"/>
        </w:rPr>
        <w:t xml:space="preserve">), u prostoru </w:t>
      </w:r>
      <w:r w:rsidR="00B801C4">
        <w:rPr>
          <w:rFonts w:asciiTheme="majorHAnsi" w:hAnsiTheme="majorHAnsi"/>
          <w:b/>
          <w:i/>
          <w:sz w:val="22"/>
          <w:szCs w:val="22"/>
        </w:rPr>
        <w:t xml:space="preserve">Bjelovarsko – bilogorske županije (mala </w:t>
      </w:r>
      <w:r w:rsidR="00B801C4" w:rsidRPr="00B801C4">
        <w:rPr>
          <w:rFonts w:asciiTheme="majorHAnsi" w:hAnsiTheme="majorHAnsi"/>
          <w:b/>
          <w:i/>
          <w:sz w:val="22"/>
          <w:szCs w:val="22"/>
        </w:rPr>
        <w:t>vijećnica, 2 kat</w:t>
      </w:r>
      <w:r w:rsidR="00B801C4">
        <w:rPr>
          <w:rFonts w:asciiTheme="majorHAnsi" w:hAnsiTheme="majorHAnsi"/>
          <w:b/>
          <w:i/>
          <w:sz w:val="22"/>
          <w:szCs w:val="22"/>
        </w:rPr>
        <w:t>, dr.</w:t>
      </w:r>
      <w:r w:rsidR="00B801C4" w:rsidRPr="00B801C4">
        <w:rPr>
          <w:rFonts w:asciiTheme="majorHAnsi" w:hAnsiTheme="majorHAnsi"/>
          <w:b/>
          <w:i/>
          <w:sz w:val="22"/>
          <w:szCs w:val="22"/>
        </w:rPr>
        <w:t xml:space="preserve"> Ante Starčevića 8</w:t>
      </w:r>
      <w:r w:rsidR="00542511" w:rsidRPr="00B801C4">
        <w:rPr>
          <w:rFonts w:asciiTheme="majorHAnsi" w:hAnsiTheme="majorHAnsi"/>
          <w:b/>
          <w:i/>
          <w:sz w:val="22"/>
          <w:szCs w:val="22"/>
        </w:rPr>
        <w:t>, 43000 Bjelovar)</w:t>
      </w:r>
      <w:r w:rsidRPr="00B801C4">
        <w:rPr>
          <w:rFonts w:asciiTheme="majorHAnsi" w:hAnsiTheme="majorHAnsi"/>
          <w:b/>
          <w:i/>
          <w:sz w:val="22"/>
          <w:szCs w:val="22"/>
        </w:rPr>
        <w:t>.</w:t>
      </w:r>
    </w:p>
    <w:p w:rsidR="009F49E3" w:rsidRPr="007E54EE" w:rsidRDefault="009F49E3" w:rsidP="009F49E3">
      <w:pPr>
        <w:rPr>
          <w:rFonts w:asciiTheme="majorHAnsi" w:hAnsiTheme="majorHAnsi"/>
          <w:sz w:val="22"/>
          <w:szCs w:val="22"/>
        </w:rPr>
      </w:pPr>
    </w:p>
    <w:p w:rsidR="007E54EE" w:rsidRPr="007E54EE" w:rsidRDefault="007E54EE" w:rsidP="007E54EE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Edukacijama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koje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7E54EE">
        <w:rPr>
          <w:rFonts w:asciiTheme="majorHAnsi" w:hAnsiTheme="majorHAnsi"/>
          <w:i/>
          <w:sz w:val="22"/>
          <w:szCs w:val="22"/>
          <w:lang w:val="en-US"/>
        </w:rPr>
        <w:t>će</w:t>
      </w:r>
      <w:proofErr w:type="spellEnd"/>
      <w:proofErr w:type="gram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se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odvijati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u tri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grada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,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Bjelovaru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,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Daruvaru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Čazmi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,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polaznici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će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se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upoznati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s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upravljanjem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novim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tehnologijama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u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svrhu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postizanja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konkurentnosti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zaposlenika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u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proizvodnom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sektoru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,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kao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i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samih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poduzeća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na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Pr="007E54EE">
        <w:rPr>
          <w:rFonts w:asciiTheme="majorHAnsi" w:hAnsiTheme="majorHAnsi"/>
          <w:i/>
          <w:sz w:val="22"/>
          <w:szCs w:val="22"/>
          <w:lang w:val="en-US"/>
        </w:rPr>
        <w:t>tržištu</w:t>
      </w:r>
      <w:proofErr w:type="spellEnd"/>
      <w:r w:rsidRPr="007E54EE">
        <w:rPr>
          <w:rFonts w:asciiTheme="majorHAnsi" w:hAnsiTheme="majorHAnsi"/>
          <w:i/>
          <w:sz w:val="22"/>
          <w:szCs w:val="22"/>
          <w:lang w:val="en-US"/>
        </w:rPr>
        <w:t xml:space="preserve">. </w:t>
      </w:r>
    </w:p>
    <w:p w:rsidR="007E54EE" w:rsidRPr="007E54EE" w:rsidRDefault="007E54EE" w:rsidP="009F49E3">
      <w:pPr>
        <w:rPr>
          <w:rFonts w:asciiTheme="majorHAnsi" w:hAnsiTheme="majorHAnsi"/>
          <w:i/>
        </w:rPr>
      </w:pPr>
    </w:p>
    <w:p w:rsidR="009F49E3" w:rsidRPr="007E54EE" w:rsidRDefault="009F49E3" w:rsidP="009F49E3">
      <w:pPr>
        <w:rPr>
          <w:rFonts w:asciiTheme="majorHAnsi" w:hAnsiTheme="majorHAnsi"/>
          <w:i/>
        </w:rPr>
      </w:pPr>
      <w:r w:rsidRPr="007E54EE">
        <w:rPr>
          <w:rFonts w:asciiTheme="majorHAnsi" w:hAnsiTheme="majorHAnsi"/>
          <w:i/>
        </w:rPr>
        <w:t xml:space="preserve">Uz edukaciju, također za Vas pripremamo ručak te isplatu troška putovanja. </w:t>
      </w:r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Default="007E302C" w:rsidP="009F49E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Veselimo se Vašem dolasku!</w:t>
      </w:r>
    </w:p>
    <w:p w:rsidR="007E54EE" w:rsidRPr="007E54EE" w:rsidRDefault="007E54EE" w:rsidP="009F49E3">
      <w:pPr>
        <w:rPr>
          <w:rFonts w:asciiTheme="majorHAnsi" w:hAnsiTheme="majorHAnsi"/>
          <w:i/>
        </w:rPr>
      </w:pPr>
    </w:p>
    <w:p w:rsidR="009F49E3" w:rsidRPr="007E54EE" w:rsidRDefault="009F49E3" w:rsidP="009F49E3">
      <w:pPr>
        <w:rPr>
          <w:rFonts w:asciiTheme="majorHAnsi" w:hAnsiTheme="majorHAnsi"/>
          <w:i/>
        </w:rPr>
      </w:pPr>
    </w:p>
    <w:p w:rsidR="009F49E3" w:rsidRPr="007E54EE" w:rsidRDefault="009F49E3" w:rsidP="009F49E3">
      <w:pPr>
        <w:rPr>
          <w:rFonts w:asciiTheme="majorHAnsi" w:hAnsiTheme="majorHAnsi"/>
          <w:i/>
        </w:rPr>
      </w:pPr>
      <w:r w:rsidRPr="007E54EE">
        <w:rPr>
          <w:rFonts w:asciiTheme="majorHAnsi" w:hAnsiTheme="majorHAnsi"/>
          <w:i/>
        </w:rPr>
        <w:t xml:space="preserve">S poštovanjem, </w:t>
      </w:r>
    </w:p>
    <w:p w:rsidR="009F49E3" w:rsidRPr="007E54EE" w:rsidRDefault="009F49E3" w:rsidP="009F49E3">
      <w:pPr>
        <w:rPr>
          <w:rFonts w:asciiTheme="majorHAnsi" w:hAnsiTheme="majorHAnsi"/>
          <w:i/>
        </w:rPr>
      </w:pPr>
    </w:p>
    <w:p w:rsidR="009F49E3" w:rsidRDefault="009F49E3" w:rsidP="009F49E3">
      <w:pPr>
        <w:rPr>
          <w:rFonts w:asciiTheme="majorHAnsi" w:hAnsiTheme="majorHAnsi"/>
          <w:i/>
        </w:rPr>
      </w:pPr>
      <w:r w:rsidRPr="007E54EE">
        <w:rPr>
          <w:rFonts w:asciiTheme="majorHAnsi" w:hAnsiTheme="majorHAnsi"/>
          <w:i/>
        </w:rPr>
        <w:t xml:space="preserve">Vanja </w:t>
      </w:r>
      <w:proofErr w:type="spellStart"/>
      <w:r w:rsidRPr="007E54EE">
        <w:rPr>
          <w:rFonts w:asciiTheme="majorHAnsi" w:hAnsiTheme="majorHAnsi"/>
          <w:i/>
        </w:rPr>
        <w:t>Zglavnik</w:t>
      </w:r>
      <w:proofErr w:type="spellEnd"/>
      <w:r w:rsidRPr="007E54EE">
        <w:rPr>
          <w:rFonts w:asciiTheme="majorHAnsi" w:hAnsiTheme="majorHAnsi"/>
          <w:i/>
        </w:rPr>
        <w:t>, Voditeljica projekta</w:t>
      </w:r>
    </w:p>
    <w:p w:rsidR="001116E5" w:rsidRPr="007E54EE" w:rsidRDefault="001116E5" w:rsidP="009F49E3">
      <w:pPr>
        <w:rPr>
          <w:rFonts w:asciiTheme="majorHAnsi" w:hAnsiTheme="majorHAnsi"/>
          <w:i/>
        </w:rPr>
      </w:pPr>
    </w:p>
    <w:p w:rsidR="009F49E3" w:rsidRPr="007E54EE" w:rsidRDefault="009F49E3" w:rsidP="009F49E3">
      <w:pPr>
        <w:rPr>
          <w:rFonts w:asciiTheme="majorHAnsi" w:hAnsiTheme="majorHAnsi"/>
          <w:i/>
        </w:rPr>
      </w:pPr>
    </w:p>
    <w:p w:rsidR="009F49E3" w:rsidRPr="009F49E3" w:rsidRDefault="009F49E3" w:rsidP="009F49E3">
      <w:pPr>
        <w:rPr>
          <w:rFonts w:asciiTheme="majorHAnsi" w:hAnsiTheme="majorHAnsi"/>
        </w:rPr>
      </w:pPr>
    </w:p>
    <w:p w:rsidR="009F49E3" w:rsidRDefault="009F49E3" w:rsidP="009F49E3">
      <w:pPr>
        <w:rPr>
          <w:rFonts w:asciiTheme="majorHAnsi" w:hAnsiTheme="majorHAnsi"/>
          <w:i/>
        </w:rPr>
      </w:pPr>
      <w:r w:rsidRPr="009F49E3">
        <w:rPr>
          <w:rFonts w:asciiTheme="majorHAnsi" w:hAnsiTheme="majorHAnsi"/>
          <w:i/>
        </w:rPr>
        <w:t xml:space="preserve">U Daruvaru, </w:t>
      </w:r>
      <w:r w:rsidR="002B4877">
        <w:rPr>
          <w:rFonts w:asciiTheme="majorHAnsi" w:hAnsiTheme="majorHAnsi"/>
          <w:i/>
        </w:rPr>
        <w:t>21.</w:t>
      </w:r>
      <w:r w:rsidRPr="009F49E3">
        <w:rPr>
          <w:rFonts w:asciiTheme="majorHAnsi" w:hAnsiTheme="majorHAnsi"/>
          <w:i/>
        </w:rPr>
        <w:t>01.2014.</w:t>
      </w:r>
    </w:p>
    <w:p w:rsidR="002B4877" w:rsidRDefault="002B4877" w:rsidP="009F49E3">
      <w:pPr>
        <w:rPr>
          <w:rFonts w:asciiTheme="majorHAnsi" w:hAnsiTheme="majorHAnsi"/>
          <w:i/>
        </w:rPr>
      </w:pPr>
    </w:p>
    <w:p w:rsidR="002B4877" w:rsidRDefault="002B4877" w:rsidP="009F49E3">
      <w:pPr>
        <w:rPr>
          <w:rFonts w:asciiTheme="majorHAnsi" w:hAnsiTheme="majorHAnsi"/>
          <w:i/>
        </w:rPr>
      </w:pPr>
    </w:p>
    <w:p w:rsidR="002B4877" w:rsidRDefault="002B4877" w:rsidP="009F49E3">
      <w:pPr>
        <w:rPr>
          <w:rFonts w:asciiTheme="majorHAnsi" w:hAnsiTheme="majorHAnsi"/>
          <w:i/>
        </w:rPr>
      </w:pPr>
    </w:p>
    <w:p w:rsidR="002B4877" w:rsidRPr="002B4877" w:rsidRDefault="002B4877" w:rsidP="001116E5">
      <w:pPr>
        <w:jc w:val="right"/>
        <w:rPr>
          <w:rFonts w:asciiTheme="majorHAnsi" w:hAnsiTheme="majorHAnsi"/>
          <w:i/>
          <w:color w:val="000000" w:themeColor="text1"/>
        </w:rPr>
      </w:pPr>
      <w:r w:rsidRPr="002B4877">
        <w:rPr>
          <w:rFonts w:asciiTheme="majorHAnsi" w:hAnsiTheme="majorHAnsi"/>
          <w:i/>
          <w:color w:val="000000" w:themeColor="text1"/>
          <w:shd w:val="clear" w:color="auto" w:fill="FFFFFF"/>
        </w:rPr>
        <w:t xml:space="preserve">Sadržaj ovog poziva isključiva je odgovornost Pekarskog obrta </w:t>
      </w:r>
      <w:proofErr w:type="spellStart"/>
      <w:r w:rsidRPr="002B4877">
        <w:rPr>
          <w:rFonts w:asciiTheme="majorHAnsi" w:hAnsiTheme="majorHAnsi"/>
          <w:i/>
          <w:color w:val="000000" w:themeColor="text1"/>
          <w:shd w:val="clear" w:color="auto" w:fill="FFFFFF"/>
        </w:rPr>
        <w:t>Imako</w:t>
      </w:r>
      <w:proofErr w:type="spellEnd"/>
    </w:p>
    <w:sectPr w:rsidR="002B4877" w:rsidRPr="002B4877" w:rsidSect="00BE778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A5" w:rsidRDefault="00D47EA5" w:rsidP="001F3639">
      <w:r>
        <w:separator/>
      </w:r>
    </w:p>
  </w:endnote>
  <w:endnote w:type="continuationSeparator" w:id="0">
    <w:p w:rsidR="00D47EA5" w:rsidRDefault="00D47EA5" w:rsidP="001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97" w:rsidRDefault="00BF1297"/>
  <w:p w:rsidR="00BF1297" w:rsidRDefault="00BF12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B" w:rsidRDefault="001116E5" w:rsidP="00722378">
    <w:pPr>
      <w:pStyle w:val="Podnoje"/>
      <w:jc w:val="both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89472" behindDoc="1" locked="0" layoutInCell="1" allowOverlap="1" wp14:anchorId="7E6C241C" wp14:editId="15B2396A">
          <wp:simplePos x="0" y="0"/>
          <wp:positionH relativeFrom="column">
            <wp:posOffset>1965325</wp:posOffset>
          </wp:positionH>
          <wp:positionV relativeFrom="paragraph">
            <wp:posOffset>9525</wp:posOffset>
          </wp:positionV>
          <wp:extent cx="960120" cy="498475"/>
          <wp:effectExtent l="0" t="0" r="0" b="0"/>
          <wp:wrapTight wrapText="bothSides">
            <wp:wrapPolygon edited="0">
              <wp:start x="0" y="0"/>
              <wp:lineTo x="0" y="20637"/>
              <wp:lineTo x="21000" y="20637"/>
              <wp:lineTo x="210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27820"/>
                  <a:stretch/>
                </pic:blipFill>
                <pic:spPr bwMode="auto">
                  <a:xfrm>
                    <a:off x="0" y="0"/>
                    <a:ext cx="9601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83328" behindDoc="1" locked="0" layoutInCell="1" allowOverlap="1" wp14:anchorId="5BF71C75" wp14:editId="320B95B0">
          <wp:simplePos x="0" y="0"/>
          <wp:positionH relativeFrom="column">
            <wp:posOffset>3253105</wp:posOffset>
          </wp:positionH>
          <wp:positionV relativeFrom="paragraph">
            <wp:posOffset>127635</wp:posOffset>
          </wp:positionV>
          <wp:extent cx="1463040" cy="300355"/>
          <wp:effectExtent l="0" t="0" r="3810" b="4445"/>
          <wp:wrapTight wrapText="bothSides">
            <wp:wrapPolygon edited="0">
              <wp:start x="0" y="0"/>
              <wp:lineTo x="0" y="20550"/>
              <wp:lineTo x="5344" y="20550"/>
              <wp:lineTo x="21375" y="20550"/>
              <wp:lineTo x="21375" y="0"/>
              <wp:lineTo x="590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na_konkurentnost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877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017A4AF9" wp14:editId="4B9AD141">
              <wp:simplePos x="0" y="0"/>
              <wp:positionH relativeFrom="column">
                <wp:posOffset>647065</wp:posOffset>
              </wp:positionH>
              <wp:positionV relativeFrom="paragraph">
                <wp:posOffset>-5715</wp:posOffset>
              </wp:positionV>
              <wp:extent cx="1013460" cy="57912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877" w:rsidRPr="001116E5" w:rsidRDefault="002B4877" w:rsidP="002B4877">
                          <w:pPr>
                            <w:pStyle w:val="StandardWeb"/>
                            <w:shd w:val="clear" w:color="auto" w:fill="FFFFFF"/>
                            <w:spacing w:after="0" w:afterAutospacing="0" w:line="140" w:lineRule="atLeast"/>
                            <w:rPr>
                              <w:rFonts w:ascii="Arial" w:hAnsi="Arial" w:cs="Arial"/>
                              <w:b/>
                              <w:bCs/>
                              <w:color w:val="0F243E"/>
                              <w:sz w:val="18"/>
                              <w:szCs w:val="18"/>
                            </w:rPr>
                          </w:pPr>
                          <w:r w:rsidRPr="001116E5">
                            <w:rPr>
                              <w:rFonts w:ascii="Arial" w:hAnsi="Arial" w:cs="Arial"/>
                              <w:b/>
                              <w:bCs/>
                              <w:color w:val="0F243E"/>
                              <w:sz w:val="18"/>
                              <w:szCs w:val="18"/>
                            </w:rPr>
                            <w:t>Ulaganje u budućnost</w:t>
                          </w:r>
                        </w:p>
                        <w:p w:rsidR="002B4877" w:rsidRPr="001116E5" w:rsidRDefault="002B4877" w:rsidP="002B4877">
                          <w:pPr>
                            <w:pStyle w:val="StandardWeb"/>
                            <w:shd w:val="clear" w:color="auto" w:fill="FFFFFF"/>
                            <w:spacing w:before="0" w:beforeAutospacing="0" w:after="0" w:afterAutospacing="0" w:line="140" w:lineRule="atLeast"/>
                            <w:rPr>
                              <w:rFonts w:ascii="Arial" w:hAnsi="Arial" w:cs="Arial"/>
                              <w:b/>
                              <w:bCs/>
                              <w:color w:val="0F243E"/>
                              <w:sz w:val="18"/>
                              <w:szCs w:val="18"/>
                            </w:rPr>
                          </w:pPr>
                          <w:r w:rsidRPr="001116E5">
                            <w:rPr>
                              <w:rFonts w:ascii="Arial" w:hAnsi="Arial" w:cs="Arial"/>
                              <w:b/>
                              <w:bCs/>
                              <w:color w:val="0F243E"/>
                              <w:sz w:val="18"/>
                              <w:szCs w:val="18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A4AF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50.95pt;margin-top:-.45pt;width:79.8pt;height:45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" stroked="f">
              <v:textbox>
                <w:txbxContent>
                  <w:p w:rsidR="002B4877" w:rsidRPr="001116E5" w:rsidRDefault="002B4877" w:rsidP="002B4877">
                    <w:pPr>
                      <w:pStyle w:val="StandardWeb"/>
                      <w:shd w:val="clear" w:color="auto" w:fill="FFFFFF"/>
                      <w:spacing w:after="0" w:afterAutospacing="0" w:line="140" w:lineRule="atLeast"/>
                      <w:rPr>
                        <w:rFonts w:ascii="Arial" w:hAnsi="Arial" w:cs="Arial"/>
                        <w:b/>
                        <w:bCs/>
                        <w:color w:val="0F243E"/>
                        <w:sz w:val="18"/>
                        <w:szCs w:val="18"/>
                      </w:rPr>
                    </w:pPr>
                    <w:r w:rsidRPr="001116E5">
                      <w:rPr>
                        <w:rFonts w:ascii="Arial" w:hAnsi="Arial" w:cs="Arial"/>
                        <w:b/>
                        <w:bCs/>
                        <w:color w:val="0F243E"/>
                        <w:sz w:val="18"/>
                        <w:szCs w:val="18"/>
                      </w:rPr>
                      <w:t>Ulaganje u budućnost</w:t>
                    </w:r>
                  </w:p>
                  <w:p w:rsidR="002B4877" w:rsidRPr="001116E5" w:rsidRDefault="002B4877" w:rsidP="002B4877">
                    <w:pPr>
                      <w:pStyle w:val="StandardWeb"/>
                      <w:shd w:val="clear" w:color="auto" w:fill="FFFFFF"/>
                      <w:spacing w:before="0" w:beforeAutospacing="0" w:after="0" w:afterAutospacing="0" w:line="140" w:lineRule="atLeast"/>
                      <w:rPr>
                        <w:rFonts w:ascii="Arial" w:hAnsi="Arial" w:cs="Arial"/>
                        <w:b/>
                        <w:bCs/>
                        <w:color w:val="0F243E"/>
                        <w:sz w:val="18"/>
                        <w:szCs w:val="18"/>
                      </w:rPr>
                    </w:pPr>
                    <w:r w:rsidRPr="001116E5">
                      <w:rPr>
                        <w:rFonts w:ascii="Arial" w:hAnsi="Arial" w:cs="Arial"/>
                        <w:b/>
                        <w:bCs/>
                        <w:color w:val="0F243E"/>
                        <w:sz w:val="18"/>
                        <w:szCs w:val="18"/>
                      </w:rPr>
                      <w:t>Europska unija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84C43" w:rsidRDefault="0092741B" w:rsidP="00722378">
    <w:pPr>
      <w:pStyle w:val="Podnoje"/>
      <w:jc w:val="both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48512" behindDoc="0" locked="0" layoutInCell="1" allowOverlap="1" wp14:anchorId="3BF94468" wp14:editId="64C21B9A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647700" cy="472403"/>
          <wp:effectExtent l="0" t="0" r="0" b="4445"/>
          <wp:wrapNone/>
          <wp:docPr id="6" name="Picture 2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700" cy="47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A9D">
      <w:rPr>
        <w:noProof/>
        <w:lang w:eastAsia="hr-HR"/>
      </w:rPr>
      <w:drawing>
        <wp:anchor distT="0" distB="0" distL="114300" distR="114300" simplePos="0" relativeHeight="251678208" behindDoc="1" locked="0" layoutInCell="1" allowOverlap="1" wp14:anchorId="05A9CA46" wp14:editId="5DC1A569">
          <wp:simplePos x="0" y="0"/>
          <wp:positionH relativeFrom="margin">
            <wp:align>right</wp:align>
          </wp:positionH>
          <wp:positionV relativeFrom="paragraph">
            <wp:posOffset>-136525</wp:posOffset>
          </wp:positionV>
          <wp:extent cx="616585" cy="416560"/>
          <wp:effectExtent l="0" t="0" r="0" b="2540"/>
          <wp:wrapTight wrapText="bothSides">
            <wp:wrapPolygon edited="0">
              <wp:start x="0" y="0"/>
              <wp:lineTo x="0" y="20744"/>
              <wp:lineTo x="20688" y="20744"/>
              <wp:lineTo x="20688" y="0"/>
              <wp:lineTo x="0" y="0"/>
            </wp:wrapPolygon>
          </wp:wrapTight>
          <wp:docPr id="7" name="Picture 2" descr="http://www.33ff.com/flags/M_flags/flag_of_Croat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33ff.com/flags/M_flags/flag_of_Croatia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297" w:rsidRPr="00722378" w:rsidRDefault="00BF1297" w:rsidP="00722378">
    <w:pPr>
      <w:pStyle w:val="Podnoje"/>
      <w:jc w:val="both"/>
      <w:rPr>
        <w:noProof/>
        <w:lang w:eastAsia="hr-HR"/>
      </w:rPr>
    </w:pPr>
  </w:p>
  <w:p w:rsidR="007F3A9D" w:rsidRPr="00884C43" w:rsidRDefault="00884C43" w:rsidP="00241F2D">
    <w:pPr>
      <w:ind w:left="-227" w:right="737"/>
      <w:rPr>
        <w:sz w:val="2"/>
        <w:szCs w:val="2"/>
      </w:rPr>
    </w:pPr>
    <w:r>
      <w:t xml:space="preserve">                     </w:t>
    </w:r>
    <w:r w:rsidR="00241F2D">
      <w:t xml:space="preserve">        </w:t>
    </w:r>
    <w:r w:rsidR="00722378">
      <w:t xml:space="preserve">       </w:t>
    </w:r>
    <w:r w:rsidR="00241F2D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A5" w:rsidRDefault="00D47EA5" w:rsidP="001F3639">
      <w:r>
        <w:separator/>
      </w:r>
    </w:p>
  </w:footnote>
  <w:footnote w:type="continuationSeparator" w:id="0">
    <w:p w:rsidR="00D47EA5" w:rsidRDefault="00D47EA5" w:rsidP="001F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9D" w:rsidRPr="00894F44" w:rsidRDefault="007F3A9D" w:rsidP="00722378">
    <w:pPr>
      <w:spacing w:before="120" w:after="120"/>
      <w:ind w:right="113"/>
      <w:rPr>
        <w:rFonts w:ascii="Arial" w:hAnsi="Arial" w:cs="Arial"/>
        <w:sz w:val="2"/>
        <w:szCs w:val="2"/>
      </w:rPr>
    </w:pPr>
  </w:p>
  <w:p w:rsidR="00B91CD3" w:rsidRDefault="00B91CD3" w:rsidP="00B91CD3">
    <w:pPr>
      <w:spacing w:before="120" w:after="120"/>
      <w:ind w:left="2200" w:right="52" w:firstLine="110"/>
      <w:rPr>
        <w:rFonts w:ascii="Arial" w:hAnsi="Arial" w:cs="Arial"/>
      </w:rPr>
    </w:pPr>
    <w:r w:rsidRPr="009E052F">
      <w:rPr>
        <w:rFonts w:ascii="Arial" w:hAnsi="Arial" w:cs="Arial"/>
        <w:noProof/>
        <w:lang w:eastAsia="hr-HR"/>
      </w:rPr>
      <w:drawing>
        <wp:anchor distT="0" distB="0" distL="114300" distR="114300" simplePos="0" relativeHeight="251665920" behindDoc="1" locked="0" layoutInCell="1" allowOverlap="1" wp14:anchorId="37F75611" wp14:editId="26ADA4B1">
          <wp:simplePos x="0" y="0"/>
          <wp:positionH relativeFrom="margin">
            <wp:posOffset>64770</wp:posOffset>
          </wp:positionH>
          <wp:positionV relativeFrom="paragraph">
            <wp:posOffset>171450</wp:posOffset>
          </wp:positionV>
          <wp:extent cx="1051560" cy="997585"/>
          <wp:effectExtent l="0" t="0" r="0" b="0"/>
          <wp:wrapThrough wrapText="bothSides">
            <wp:wrapPolygon edited="0">
              <wp:start x="0" y="0"/>
              <wp:lineTo x="0" y="21036"/>
              <wp:lineTo x="21130" y="21036"/>
              <wp:lineTo x="21130" y="0"/>
              <wp:lineTo x="0" y="0"/>
            </wp:wrapPolygon>
          </wp:wrapThrough>
          <wp:docPr id="2" name="Picture 0" descr="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297" w:rsidRPr="00B91CD3" w:rsidRDefault="00B91CD3" w:rsidP="00B91CD3">
    <w:pPr>
      <w:spacing w:before="120" w:after="120"/>
      <w:ind w:left="2200" w:right="52" w:firstLine="110"/>
      <w:rPr>
        <w:rFonts w:ascii="Arial" w:hAnsi="Arial" w:cs="Arial"/>
      </w:rPr>
    </w:pPr>
    <w:r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A8406" wp14:editId="54C7AED9">
              <wp:simplePos x="0" y="0"/>
              <wp:positionH relativeFrom="column">
                <wp:posOffset>1391285</wp:posOffset>
              </wp:positionH>
              <wp:positionV relativeFrom="paragraph">
                <wp:posOffset>116840</wp:posOffset>
              </wp:positionV>
              <wp:extent cx="4275455" cy="0"/>
              <wp:effectExtent l="5715" t="6350" r="508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5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3CD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9.55pt;margin-top:9.2pt;width:33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kx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"/>
          </w:pict>
        </mc:Fallback>
      </mc:AlternateContent>
    </w:r>
    <w:r>
      <w:rPr>
        <w:rFonts w:ascii="Arial" w:hAnsi="Arial" w:cs="Arial"/>
      </w:rPr>
      <w:t xml:space="preserve">  </w:t>
    </w:r>
    <w:r w:rsidR="00BF1297" w:rsidRPr="0092741B">
      <w:rPr>
        <w:rFonts w:asciiTheme="minorHAnsi" w:hAnsiTheme="minorHAnsi" w:cs="Arial"/>
        <w:b/>
        <w:sz w:val="16"/>
        <w:szCs w:val="16"/>
      </w:rPr>
      <w:t xml:space="preserve">Pekarnica </w:t>
    </w:r>
    <w:proofErr w:type="spellStart"/>
    <w:r w:rsidR="00BF1297" w:rsidRPr="0092741B">
      <w:rPr>
        <w:rFonts w:asciiTheme="minorHAnsi" w:hAnsiTheme="minorHAnsi" w:cs="Arial"/>
        <w:b/>
        <w:sz w:val="16"/>
        <w:szCs w:val="16"/>
      </w:rPr>
      <w:t>Imako</w:t>
    </w:r>
    <w:proofErr w:type="spellEnd"/>
    <w:r w:rsidR="00BF1297" w:rsidRPr="0092741B">
      <w:rPr>
        <w:rFonts w:asciiTheme="minorHAnsi" w:hAnsiTheme="minorHAnsi"/>
        <w:b/>
        <w:noProof/>
        <w:sz w:val="16"/>
        <w:szCs w:val="16"/>
        <w:lang w:eastAsia="hr-HR"/>
      </w:rPr>
      <w:t xml:space="preserve"> </w:t>
    </w:r>
    <w:r w:rsidR="007F3A9D" w:rsidRPr="0092741B">
      <w:rPr>
        <w:rFonts w:asciiTheme="minorHAnsi" w:hAnsiTheme="minorHAnsi"/>
        <w:b/>
        <w:noProof/>
        <w:sz w:val="16"/>
        <w:szCs w:val="16"/>
        <w:lang w:eastAsia="hr-HR"/>
      </w:rPr>
      <w:t>, Josipa Jelačića 17, 43500 Daruvar tel: +385 43</w:t>
    </w:r>
    <w:r w:rsidR="002B33AC" w:rsidRPr="0092741B">
      <w:rPr>
        <w:rFonts w:asciiTheme="minorHAnsi" w:hAnsiTheme="minorHAnsi"/>
        <w:b/>
        <w:noProof/>
        <w:sz w:val="16"/>
        <w:szCs w:val="16"/>
        <w:lang w:eastAsia="hr-HR"/>
      </w:rPr>
      <w:t xml:space="preserve"> 331-050</w:t>
    </w:r>
    <w:r w:rsidR="0092741B" w:rsidRPr="0092741B">
      <w:rPr>
        <w:rFonts w:asciiTheme="minorHAnsi" w:hAnsiTheme="minorHAnsi"/>
        <w:b/>
        <w:noProof/>
        <w:sz w:val="16"/>
        <w:szCs w:val="16"/>
        <w:lang w:eastAsia="hr-HR"/>
      </w:rPr>
      <w:t>, web: www.imako.hr</w:t>
    </w:r>
    <w:r w:rsidR="007F3A9D" w:rsidRPr="0092741B">
      <w:rPr>
        <w:rFonts w:asciiTheme="minorHAnsi" w:hAnsiTheme="minorHAnsi" w:cs="Arial"/>
        <w:b/>
        <w:sz w:val="16"/>
        <w:szCs w:val="16"/>
      </w:rPr>
      <w:t xml:space="preserve">     </w:t>
    </w:r>
  </w:p>
  <w:p w:rsidR="006F04A0" w:rsidRPr="0092741B" w:rsidRDefault="0092741B" w:rsidP="00B91CD3">
    <w:pPr>
      <w:pStyle w:val="ENCOstandardEN"/>
      <w:spacing w:after="0" w:line="240" w:lineRule="auto"/>
      <w:ind w:left="2420" w:right="932"/>
      <w:outlineLvl w:val="0"/>
      <w:rPr>
        <w:rFonts w:asciiTheme="minorHAnsi" w:hAnsiTheme="minorHAnsi" w:cs="Arial"/>
        <w:color w:val="000000" w:themeColor="text1"/>
        <w:sz w:val="20"/>
        <w:szCs w:val="20"/>
        <w:lang w:val="en-GB"/>
      </w:rPr>
    </w:pPr>
    <w:r w:rsidRPr="0092741B">
      <w:rPr>
        <w:rFonts w:asciiTheme="minorHAnsi" w:hAnsiTheme="minorHAnsi" w:cs="Arial"/>
        <w:color w:val="000000" w:themeColor="text1"/>
        <w:sz w:val="20"/>
        <w:szCs w:val="20"/>
        <w:lang w:val="en-GB"/>
      </w:rPr>
      <w:t>EUROPSKI FOND ZA REGIONALNI RAZVOJ</w:t>
    </w:r>
  </w:p>
  <w:p w:rsidR="006F04A0" w:rsidRPr="00B91CD3" w:rsidRDefault="00B91CD3" w:rsidP="00B91CD3">
    <w:pPr>
      <w:ind w:left="2410"/>
      <w:rPr>
        <w:rFonts w:asciiTheme="minorHAnsi" w:hAnsiTheme="minorHAnsi"/>
        <w:color w:val="000000" w:themeColor="text1"/>
      </w:rPr>
    </w:pPr>
    <w:r w:rsidRPr="00B91CD3">
      <w:rPr>
        <w:rFonts w:asciiTheme="minorHAnsi" w:hAnsiTheme="minorHAnsi"/>
        <w:color w:val="000000" w:themeColor="text1"/>
      </w:rPr>
      <w:t>OPERATIVNI PROGRAM REGIONALNA KONKURENTNOST 2007 - 2013</w:t>
    </w:r>
  </w:p>
  <w:p w:rsidR="00241F2D" w:rsidRPr="00B91CD3" w:rsidRDefault="0079258E" w:rsidP="00B91CD3">
    <w:pPr>
      <w:pStyle w:val="ENCOstandardEN"/>
      <w:spacing w:after="0"/>
      <w:ind w:left="3080" w:right="1372"/>
      <w:jc w:val="center"/>
      <w:outlineLvl w:val="0"/>
      <w:rPr>
        <w:rFonts w:ascii="Arial" w:hAnsi="Arial" w:cs="Arial"/>
        <w:b/>
        <w:sz w:val="20"/>
        <w:szCs w:val="20"/>
        <w:lang w:val="en-GB"/>
      </w:rPr>
    </w:pPr>
    <w:proofErr w:type="spellStart"/>
    <w:r w:rsidRPr="009E052F">
      <w:rPr>
        <w:rFonts w:asciiTheme="minorHAnsi" w:hAnsiTheme="minorHAnsi" w:cs="Arial"/>
        <w:b/>
        <w:sz w:val="20"/>
        <w:szCs w:val="20"/>
        <w:lang w:val="en-GB"/>
      </w:rPr>
      <w:t>EeMS</w:t>
    </w:r>
    <w:proofErr w:type="spellEnd"/>
    <w:r w:rsidRPr="009E052F">
      <w:rPr>
        <w:rFonts w:asciiTheme="minorHAnsi" w:hAnsiTheme="minorHAnsi" w:cs="Arial"/>
        <w:b/>
        <w:sz w:val="20"/>
        <w:szCs w:val="20"/>
        <w:lang w:val="en-GB"/>
      </w:rPr>
      <w:t xml:space="preserve"> Bakery</w:t>
    </w:r>
    <w:r w:rsidR="00241F2D" w:rsidRPr="009E052F">
      <w:rPr>
        <w:rFonts w:asciiTheme="minorHAnsi" w:hAnsiTheme="minorHAnsi" w:cs="Arial"/>
        <w:b/>
        <w:sz w:val="20"/>
        <w:szCs w:val="20"/>
        <w:lang w:val="en-GB"/>
      </w:rPr>
      <w:t xml:space="preserve"> –</w:t>
    </w:r>
    <w:r w:rsidR="00241F2D" w:rsidRPr="009E052F">
      <w:rPr>
        <w:rFonts w:asciiTheme="minorHAnsi" w:hAnsiTheme="minorHAnsi" w:cs="Arial"/>
        <w:sz w:val="20"/>
        <w:szCs w:val="20"/>
        <w:lang w:val="en-GB"/>
      </w:rPr>
      <w:t xml:space="preserve"> </w:t>
    </w:r>
    <w:r w:rsidR="00241F2D" w:rsidRPr="009E052F">
      <w:rPr>
        <w:rFonts w:asciiTheme="minorHAnsi" w:hAnsiTheme="minorHAnsi" w:cs="Arial"/>
        <w:b/>
        <w:sz w:val="20"/>
        <w:szCs w:val="20"/>
        <w:lang w:val="en-GB"/>
      </w:rPr>
      <w:t>Energy Efficiency Management System</w:t>
    </w:r>
    <w:r w:rsidR="00B91CD3">
      <w:rPr>
        <w:rFonts w:asciiTheme="minorHAnsi" w:hAnsiTheme="minorHAnsi" w:cs="Arial"/>
        <w:b/>
        <w:sz w:val="20"/>
        <w:szCs w:val="20"/>
        <w:lang w:val="en-GB"/>
      </w:rPr>
      <w:t xml:space="preserve"> </w:t>
    </w:r>
    <w:r w:rsidR="00241F2D" w:rsidRPr="009E052F">
      <w:rPr>
        <w:rFonts w:asciiTheme="minorHAnsi" w:hAnsiTheme="minorHAnsi" w:cs="Arial"/>
        <w:b/>
        <w:sz w:val="20"/>
        <w:szCs w:val="20"/>
        <w:lang w:val="en-GB"/>
      </w:rPr>
      <w:t>in</w:t>
    </w:r>
    <w:r w:rsidR="00B91CD3">
      <w:rPr>
        <w:rFonts w:asciiTheme="minorHAnsi" w:hAnsiTheme="minorHAnsi" w:cs="Arial"/>
        <w:b/>
        <w:sz w:val="20"/>
        <w:szCs w:val="20"/>
        <w:lang w:val="en-GB"/>
      </w:rPr>
      <w:t xml:space="preserve"> food processing </w:t>
    </w:r>
    <w:r w:rsidR="00241F2D" w:rsidRPr="009E052F">
      <w:rPr>
        <w:rFonts w:asciiTheme="minorHAnsi" w:hAnsiTheme="minorHAnsi" w:cs="Arial"/>
        <w:b/>
        <w:sz w:val="20"/>
        <w:szCs w:val="20"/>
        <w:lang w:val="en-GB"/>
      </w:rPr>
      <w:t>industry</w:t>
    </w:r>
  </w:p>
  <w:p w:rsidR="00BF1297" w:rsidRPr="009E052F" w:rsidRDefault="00BF1297" w:rsidP="00B91CD3">
    <w:pPr>
      <w:pStyle w:val="Zaglavlje"/>
      <w:spacing w:before="240"/>
      <w:ind w:left="1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A92"/>
    <w:multiLevelType w:val="hybridMultilevel"/>
    <w:tmpl w:val="0BB0E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9D3"/>
    <w:multiLevelType w:val="hybridMultilevel"/>
    <w:tmpl w:val="7DD01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6EC6"/>
    <w:multiLevelType w:val="hybridMultilevel"/>
    <w:tmpl w:val="E5A82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A29"/>
    <w:multiLevelType w:val="hybridMultilevel"/>
    <w:tmpl w:val="2026A38E"/>
    <w:lvl w:ilvl="0" w:tplc="6F463C14">
      <w:start w:val="4"/>
      <w:numFmt w:val="decimal"/>
      <w:pStyle w:val="Naslov2"/>
      <w:lvlText w:val="Art.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74256"/>
    <w:multiLevelType w:val="multilevel"/>
    <w:tmpl w:val="942E27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99F6D0F"/>
    <w:multiLevelType w:val="hybridMultilevel"/>
    <w:tmpl w:val="748ED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192C"/>
    <w:multiLevelType w:val="hybridMultilevel"/>
    <w:tmpl w:val="6128B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7428B"/>
    <w:multiLevelType w:val="hybridMultilevel"/>
    <w:tmpl w:val="3F02B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7053"/>
    <w:multiLevelType w:val="hybridMultilevel"/>
    <w:tmpl w:val="EA1CFB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813CC"/>
    <w:multiLevelType w:val="hybridMultilevel"/>
    <w:tmpl w:val="51549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A2D04"/>
    <w:multiLevelType w:val="hybridMultilevel"/>
    <w:tmpl w:val="907A2B6C"/>
    <w:lvl w:ilvl="0" w:tplc="0888B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C40F8"/>
    <w:multiLevelType w:val="hybridMultilevel"/>
    <w:tmpl w:val="53A8AE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5"/>
    <w:rsid w:val="000625A4"/>
    <w:rsid w:val="00080F28"/>
    <w:rsid w:val="00082668"/>
    <w:rsid w:val="0009613F"/>
    <w:rsid w:val="000C105F"/>
    <w:rsid w:val="0011159A"/>
    <w:rsid w:val="001116E5"/>
    <w:rsid w:val="00140CEF"/>
    <w:rsid w:val="00191C15"/>
    <w:rsid w:val="001E7B69"/>
    <w:rsid w:val="001F3639"/>
    <w:rsid w:val="002230C3"/>
    <w:rsid w:val="00241F2D"/>
    <w:rsid w:val="00242C10"/>
    <w:rsid w:val="00261835"/>
    <w:rsid w:val="00282781"/>
    <w:rsid w:val="0029137E"/>
    <w:rsid w:val="002B33AC"/>
    <w:rsid w:val="002B4877"/>
    <w:rsid w:val="002B4B61"/>
    <w:rsid w:val="002D3209"/>
    <w:rsid w:val="002D7962"/>
    <w:rsid w:val="002E1AEF"/>
    <w:rsid w:val="003324E8"/>
    <w:rsid w:val="003471A2"/>
    <w:rsid w:val="00395B45"/>
    <w:rsid w:val="003C62DF"/>
    <w:rsid w:val="003D1CD9"/>
    <w:rsid w:val="003D61D5"/>
    <w:rsid w:val="003F44F9"/>
    <w:rsid w:val="0042722B"/>
    <w:rsid w:val="00436CB1"/>
    <w:rsid w:val="00445A25"/>
    <w:rsid w:val="004513C0"/>
    <w:rsid w:val="00471E1F"/>
    <w:rsid w:val="004D5AC4"/>
    <w:rsid w:val="004E54FC"/>
    <w:rsid w:val="004F4414"/>
    <w:rsid w:val="00520E95"/>
    <w:rsid w:val="00535E19"/>
    <w:rsid w:val="00542511"/>
    <w:rsid w:val="00543C92"/>
    <w:rsid w:val="00563064"/>
    <w:rsid w:val="005B0B2C"/>
    <w:rsid w:val="005C374F"/>
    <w:rsid w:val="005D3F0A"/>
    <w:rsid w:val="005D430A"/>
    <w:rsid w:val="005D45E6"/>
    <w:rsid w:val="0060275C"/>
    <w:rsid w:val="00610E79"/>
    <w:rsid w:val="00613CFB"/>
    <w:rsid w:val="00617EC7"/>
    <w:rsid w:val="00660E7C"/>
    <w:rsid w:val="00685161"/>
    <w:rsid w:val="006A785F"/>
    <w:rsid w:val="006B158F"/>
    <w:rsid w:val="006F04A0"/>
    <w:rsid w:val="006F05A6"/>
    <w:rsid w:val="006F31CB"/>
    <w:rsid w:val="00722378"/>
    <w:rsid w:val="00727299"/>
    <w:rsid w:val="00734452"/>
    <w:rsid w:val="007506D0"/>
    <w:rsid w:val="0076564B"/>
    <w:rsid w:val="0079207E"/>
    <w:rsid w:val="0079258E"/>
    <w:rsid w:val="00796CA7"/>
    <w:rsid w:val="007E302C"/>
    <w:rsid w:val="007E54EE"/>
    <w:rsid w:val="007F2C6C"/>
    <w:rsid w:val="007F3A9D"/>
    <w:rsid w:val="00803721"/>
    <w:rsid w:val="00832697"/>
    <w:rsid w:val="00865126"/>
    <w:rsid w:val="0088202E"/>
    <w:rsid w:val="00884C43"/>
    <w:rsid w:val="00886852"/>
    <w:rsid w:val="00894F44"/>
    <w:rsid w:val="008A1771"/>
    <w:rsid w:val="008E01D9"/>
    <w:rsid w:val="0092741B"/>
    <w:rsid w:val="00937113"/>
    <w:rsid w:val="00997C85"/>
    <w:rsid w:val="009A288B"/>
    <w:rsid w:val="009B095E"/>
    <w:rsid w:val="009D6E48"/>
    <w:rsid w:val="009E052F"/>
    <w:rsid w:val="009F49E3"/>
    <w:rsid w:val="00A10587"/>
    <w:rsid w:val="00A6468E"/>
    <w:rsid w:val="00A80205"/>
    <w:rsid w:val="00A84031"/>
    <w:rsid w:val="00AA6E32"/>
    <w:rsid w:val="00AC5242"/>
    <w:rsid w:val="00AD0253"/>
    <w:rsid w:val="00AF18B5"/>
    <w:rsid w:val="00B1569C"/>
    <w:rsid w:val="00B43A8E"/>
    <w:rsid w:val="00B43CCE"/>
    <w:rsid w:val="00B801C4"/>
    <w:rsid w:val="00B91CD3"/>
    <w:rsid w:val="00BE7782"/>
    <w:rsid w:val="00BF1297"/>
    <w:rsid w:val="00C36B48"/>
    <w:rsid w:val="00C4113F"/>
    <w:rsid w:val="00CA024C"/>
    <w:rsid w:val="00CA2F08"/>
    <w:rsid w:val="00CD3F91"/>
    <w:rsid w:val="00CF58FE"/>
    <w:rsid w:val="00D41157"/>
    <w:rsid w:val="00D4544D"/>
    <w:rsid w:val="00D47EA5"/>
    <w:rsid w:val="00D52650"/>
    <w:rsid w:val="00D53604"/>
    <w:rsid w:val="00DE6A33"/>
    <w:rsid w:val="00E03B73"/>
    <w:rsid w:val="00E17B32"/>
    <w:rsid w:val="00E307DC"/>
    <w:rsid w:val="00E415CA"/>
    <w:rsid w:val="00E46C22"/>
    <w:rsid w:val="00E503A9"/>
    <w:rsid w:val="00E7264E"/>
    <w:rsid w:val="00EB33B9"/>
    <w:rsid w:val="00EE388A"/>
    <w:rsid w:val="00EF0292"/>
    <w:rsid w:val="00F01D2E"/>
    <w:rsid w:val="00F113B2"/>
    <w:rsid w:val="00F224BA"/>
    <w:rsid w:val="00F847EA"/>
    <w:rsid w:val="00F863AB"/>
    <w:rsid w:val="00FD3D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BCD93-4A0B-4152-BD73-52ABC19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EF0292"/>
    <w:pPr>
      <w:keepNext/>
      <w:jc w:val="center"/>
      <w:outlineLvl w:val="0"/>
    </w:pPr>
    <w:rPr>
      <w:rFonts w:eastAsia="SimSu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F0292"/>
    <w:pPr>
      <w:keepNext/>
      <w:numPr>
        <w:numId w:val="7"/>
      </w:numPr>
      <w:jc w:val="both"/>
      <w:outlineLvl w:val="1"/>
    </w:pPr>
    <w:rPr>
      <w:rFonts w:ascii="Arial Narrow" w:eastAsia="SimSun" w:hAnsi="Arial Narrow"/>
      <w:b/>
      <w:bCs/>
      <w:sz w:val="24"/>
      <w:szCs w:val="24"/>
      <w:lang w:eastAsia="hr-HR"/>
    </w:rPr>
  </w:style>
  <w:style w:type="paragraph" w:styleId="Naslov3">
    <w:name w:val="heading 3"/>
    <w:basedOn w:val="Naslov1"/>
    <w:next w:val="Normal"/>
    <w:link w:val="Naslov3Char"/>
    <w:qFormat/>
    <w:rsid w:val="00BE7782"/>
    <w:pPr>
      <w:keepLines/>
      <w:tabs>
        <w:tab w:val="num" w:pos="720"/>
        <w:tab w:val="left" w:pos="2552"/>
      </w:tabs>
      <w:spacing w:before="360" w:after="240"/>
      <w:ind w:left="720" w:hanging="720"/>
      <w:jc w:val="left"/>
      <w:outlineLvl w:val="2"/>
    </w:pPr>
    <w:rPr>
      <w:rFonts w:ascii="Optima" w:eastAsia="Times New Roman" w:hAnsi="Optima"/>
      <w:bCs w:val="0"/>
      <w:caps/>
      <w:szCs w:val="20"/>
      <w:lang w:val="fr-FR" w:eastAsia="en-GB"/>
    </w:rPr>
  </w:style>
  <w:style w:type="paragraph" w:styleId="Naslov4">
    <w:name w:val="heading 4"/>
    <w:basedOn w:val="Normal"/>
    <w:next w:val="Normal"/>
    <w:link w:val="Naslov4Char"/>
    <w:qFormat/>
    <w:rsid w:val="00BE778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qFormat/>
    <w:rsid w:val="00BE778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qFormat/>
    <w:rsid w:val="00BE778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qFormat/>
    <w:rsid w:val="00BE7782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fr-FR" w:eastAsia="en-GB"/>
    </w:rPr>
  </w:style>
  <w:style w:type="paragraph" w:styleId="Naslov8">
    <w:name w:val="heading 8"/>
    <w:basedOn w:val="Normal"/>
    <w:next w:val="Normal"/>
    <w:link w:val="Naslov8Char"/>
    <w:qFormat/>
    <w:rsid w:val="00BE7782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fr-FR" w:eastAsia="en-GB"/>
    </w:rPr>
  </w:style>
  <w:style w:type="paragraph" w:styleId="Naslov9">
    <w:name w:val="heading 9"/>
    <w:basedOn w:val="Normal"/>
    <w:next w:val="Normal"/>
    <w:link w:val="Naslov9Char"/>
    <w:qFormat/>
    <w:rsid w:val="00BE778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36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639"/>
  </w:style>
  <w:style w:type="paragraph" w:styleId="Podnoje">
    <w:name w:val="footer"/>
    <w:basedOn w:val="Normal"/>
    <w:link w:val="PodnojeChar"/>
    <w:uiPriority w:val="99"/>
    <w:unhideWhenUsed/>
    <w:rsid w:val="001F36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639"/>
  </w:style>
  <w:style w:type="paragraph" w:styleId="Tekstbalonia">
    <w:name w:val="Balloon Text"/>
    <w:basedOn w:val="Normal"/>
    <w:link w:val="TekstbaloniaChar"/>
    <w:uiPriority w:val="99"/>
    <w:semiHidden/>
    <w:unhideWhenUsed/>
    <w:rsid w:val="001F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639"/>
    <w:rPr>
      <w:rFonts w:ascii="Tahoma" w:hAnsi="Tahoma" w:cs="Tahoma"/>
      <w:sz w:val="16"/>
      <w:szCs w:val="16"/>
    </w:rPr>
  </w:style>
  <w:style w:type="paragraph" w:customStyle="1" w:styleId="ENCOstandardEN">
    <w:name w:val="ENCO_standard_EN"/>
    <w:basedOn w:val="Normal"/>
    <w:rsid w:val="00241F2D"/>
    <w:pPr>
      <w:spacing w:after="120" w:line="280" w:lineRule="exact"/>
    </w:pPr>
    <w:rPr>
      <w:rFonts w:ascii="Trebuchet MS" w:hAnsi="Trebuchet MS"/>
      <w:sz w:val="24"/>
      <w:szCs w:val="24"/>
      <w:lang w:val="en-US" w:eastAsia="de-DE"/>
    </w:rPr>
  </w:style>
  <w:style w:type="character" w:customStyle="1" w:styleId="apple-converted-space">
    <w:name w:val="apple-converted-space"/>
    <w:basedOn w:val="Zadanifontodlomka"/>
    <w:rsid w:val="006F04A0"/>
  </w:style>
  <w:style w:type="table" w:styleId="Reetkatablice">
    <w:name w:val="Table Grid"/>
    <w:basedOn w:val="Obinatablica"/>
    <w:uiPriority w:val="59"/>
    <w:rsid w:val="006F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F04A0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rsid w:val="00AD0253"/>
  </w:style>
  <w:style w:type="character" w:customStyle="1" w:styleId="TekstfusnoteChar">
    <w:name w:val="Tekst fusnote Char"/>
    <w:basedOn w:val="Zadanifontodlomka"/>
    <w:link w:val="Tekstfusnote"/>
    <w:semiHidden/>
    <w:rsid w:val="00AD025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AD0253"/>
    <w:rPr>
      <w:vertAlign w:val="superscript"/>
    </w:rPr>
  </w:style>
  <w:style w:type="character" w:customStyle="1" w:styleId="Naslov1Char">
    <w:name w:val="Naslov 1 Char"/>
    <w:basedOn w:val="Zadanifontodlomka"/>
    <w:link w:val="Naslov1"/>
    <w:rsid w:val="00EF0292"/>
    <w:rPr>
      <w:rFonts w:ascii="Times New Roman" w:eastAsia="SimSu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F0292"/>
    <w:rPr>
      <w:rFonts w:ascii="Arial Narrow" w:eastAsia="SimSun" w:hAnsi="Arial Narrow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F0292"/>
    <w:pPr>
      <w:jc w:val="both"/>
    </w:pPr>
    <w:rPr>
      <w:rFonts w:ascii="Arial Narrow" w:eastAsia="SimSun" w:hAnsi="Arial Narrow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0292"/>
    <w:rPr>
      <w:rFonts w:ascii="Arial Narrow" w:eastAsia="SimSun" w:hAnsi="Arial Narrow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43A8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43A8E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7506D0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BE7782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rsid w:val="00BE7782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rsid w:val="00BE7782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rsid w:val="00BE7782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rsid w:val="00BE7782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rsid w:val="00BE7782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rsid w:val="00BE7782"/>
    <w:rPr>
      <w:rFonts w:ascii="Arial" w:eastAsia="Times New Roman" w:hAnsi="Arial" w:cs="Arial"/>
      <w:lang w:val="fr-FR" w:eastAsia="en-GB"/>
    </w:rPr>
  </w:style>
  <w:style w:type="paragraph" w:customStyle="1" w:styleId="titlefront">
    <w:name w:val="title_front"/>
    <w:basedOn w:val="Normal"/>
    <w:rsid w:val="00BE7782"/>
    <w:pPr>
      <w:spacing w:before="240"/>
      <w:ind w:left="1701"/>
      <w:jc w:val="right"/>
    </w:pPr>
    <w:rPr>
      <w:rFonts w:ascii="Optima" w:hAnsi="Optima"/>
      <w:b/>
      <w:sz w:val="28"/>
      <w:lang w:val="en-GB" w:eastAsia="en-GB"/>
    </w:rPr>
  </w:style>
  <w:style w:type="character" w:customStyle="1" w:styleId="Style11pt">
    <w:name w:val="Style 11 pt"/>
    <w:rsid w:val="00BE7782"/>
    <w:rPr>
      <w:sz w:val="22"/>
    </w:rPr>
  </w:style>
  <w:style w:type="paragraph" w:customStyle="1" w:styleId="StyleHeading1TimesNewRoman">
    <w:name w:val="Style Heading 1 + Times New Roman"/>
    <w:basedOn w:val="Naslov1"/>
    <w:rsid w:val="00BE7782"/>
    <w:pPr>
      <w:tabs>
        <w:tab w:val="num" w:pos="432"/>
      </w:tabs>
      <w:spacing w:before="240" w:after="120"/>
      <w:ind w:left="431" w:hanging="431"/>
      <w:jc w:val="left"/>
    </w:pPr>
    <w:rPr>
      <w:rFonts w:eastAsia="Times New Roman"/>
      <w:kern w:val="28"/>
      <w:sz w:val="28"/>
      <w:szCs w:val="20"/>
      <w:lang w:val="fr-FR" w:eastAsia="en-GB"/>
    </w:rPr>
  </w:style>
  <w:style w:type="paragraph" w:styleId="StandardWeb">
    <w:name w:val="Normal (Web)"/>
    <w:basedOn w:val="Normal"/>
    <w:uiPriority w:val="99"/>
    <w:unhideWhenUsed/>
    <w:rsid w:val="009F49E3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http://www.33ff.com/flags/M_flags/flag_of_Croatia.gif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9119-D868-44F6-9AD5-B970A30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</dc:creator>
  <cp:lastModifiedBy>Korisnik</cp:lastModifiedBy>
  <cp:revision>2</cp:revision>
  <cp:lastPrinted>2014-01-21T11:10:00Z</cp:lastPrinted>
  <dcterms:created xsi:type="dcterms:W3CDTF">2014-01-22T11:29:00Z</dcterms:created>
  <dcterms:modified xsi:type="dcterms:W3CDTF">2014-01-22T11:29:00Z</dcterms:modified>
</cp:coreProperties>
</file>